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726C0" w14:textId="77777777"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4B21EC3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70A9" w14:textId="77777777" w:rsidR="008C0426" w:rsidRDefault="008C0426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030CE63B" w14:textId="77777777" w:rsidR="00B86FFE" w:rsidRDefault="00562993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14:paraId="20E908F4" w14:textId="77777777" w:rsidR="00562993" w:rsidRDefault="001820F8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77777777"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14:paraId="6BE52EC1" w14:textId="77777777"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14:paraId="523FA3E3" w14:textId="77777777"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14:paraId="6E7F2C61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14:paraId="1FD67B2D" w14:textId="3F024FBD"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976597">
        <w:rPr>
          <w:rStyle w:val="af3"/>
          <w:rFonts w:eastAsia="Times New Roman" w:cs="Times New Roman"/>
          <w:sz w:val="18"/>
          <w:szCs w:val="18"/>
          <w:lang w:val="en-US" w:eastAsia="ru-RU"/>
        </w:rPr>
        <w:footnoteReference w:id="1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14:paraId="02404398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8E018D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14:paraId="766DD450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6E7706CF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16BCD38C" w14:textId="77777777" w:rsidR="00A63AC6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A63AC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28C78CA9" w14:textId="77777777" w:rsidR="00562993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0A6BFE86" w14:textId="77777777" w:rsidR="0067561D" w:rsidRPr="00562993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6C1006F6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3DE7F29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7"/>
          <w:szCs w:val="17"/>
          <w:lang w:eastAsia="ru-RU"/>
        </w:rPr>
      </w:pPr>
    </w:p>
    <w:p w14:paraId="4BEC6EA8" w14:textId="77777777" w:rsidR="001B173B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</w:t>
      </w:r>
      <w:r w:rsidR="00582924">
        <w:rPr>
          <w:rFonts w:eastAsia="Times New Roman" w:cs="Times New Roman"/>
          <w:b/>
          <w:sz w:val="17"/>
          <w:szCs w:val="17"/>
          <w:lang w:eastAsia="ru-RU"/>
        </w:rPr>
        <w:t xml:space="preserve"> 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b/>
          <w:sz w:val="17"/>
          <w:szCs w:val="17"/>
          <w:lang w:eastAsia="ru-RU"/>
        </w:rPr>
        <w:t>услуг по исполнению поручений на заключение сделок на следующих сегментах финансов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ого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41397F">
        <w:rPr>
          <w:rStyle w:val="af3"/>
          <w:rFonts w:eastAsia="Times New Roman" w:cs="Times New Roman"/>
          <w:sz w:val="17"/>
          <w:szCs w:val="17"/>
          <w:lang w:eastAsia="ru-RU"/>
        </w:rPr>
        <w:footnoteReference w:id="2"/>
      </w:r>
      <w:r w:rsidR="00562993" w:rsidRPr="00562993">
        <w:rPr>
          <w:rFonts w:eastAsia="Times New Roman" w:cs="Times New Roman"/>
          <w:b/>
          <w:sz w:val="17"/>
          <w:szCs w:val="17"/>
          <w:lang w:eastAsia="ru-RU"/>
        </w:rPr>
        <w:t>:</w:t>
      </w:r>
      <w:r w:rsidR="003F52F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85E05B6" w14:textId="3708C34F" w:rsidR="00582924" w:rsidRPr="00582924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>
        <w:rPr>
          <w:rFonts w:eastAsia="Times New Roman" w:cs="Times New Roman"/>
          <w:sz w:val="17"/>
          <w:szCs w:val="17"/>
          <w:lang w:eastAsia="ru-RU"/>
        </w:rPr>
        <w:t xml:space="preserve">) на  </w:t>
      </w:r>
      <w:r w:rsidRPr="00582924">
        <w:rPr>
          <w:rFonts w:eastAsia="Times New Roman" w:cs="Times New Roman"/>
          <w:sz w:val="17"/>
          <w:szCs w:val="17"/>
          <w:lang w:eastAsia="ru-RU"/>
        </w:rPr>
        <w:t>Фондов</w:t>
      </w:r>
      <w:r>
        <w:rPr>
          <w:rFonts w:eastAsia="Times New Roman" w:cs="Times New Roman"/>
          <w:sz w:val="17"/>
          <w:szCs w:val="17"/>
          <w:lang w:eastAsia="ru-RU"/>
        </w:rPr>
        <w:t>ом рынке</w:t>
      </w:r>
      <w:r w:rsidR="00022248">
        <w:rPr>
          <w:rStyle w:val="af3"/>
          <w:rFonts w:eastAsia="Times New Roman" w:cs="Times New Roman"/>
          <w:sz w:val="17"/>
          <w:szCs w:val="17"/>
          <w:lang w:eastAsia="ru-RU"/>
        </w:rPr>
        <w:footnoteReference w:id="3"/>
      </w:r>
    </w:p>
    <w:p w14:paraId="5A0DF96C" w14:textId="66398F2E" w:rsidR="00582924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  <w:r w:rsidR="00022248" w:rsidRPr="00022248">
        <w:rPr>
          <w:rFonts w:eastAsia="Times New Roman" w:cs="Times New Roman"/>
          <w:sz w:val="17"/>
          <w:szCs w:val="17"/>
          <w:vertAlign w:val="superscript"/>
          <w:lang w:eastAsia="ru-RU"/>
        </w:rPr>
        <w:t>3</w:t>
      </w:r>
    </w:p>
    <w:p w14:paraId="65268A0F" w14:textId="67167C75" w:rsidR="00582924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Срочном рын</w:t>
      </w:r>
      <w:r w:rsidRPr="00582924">
        <w:rPr>
          <w:rFonts w:eastAsia="Times New Roman" w:cs="Times New Roman"/>
          <w:sz w:val="17"/>
          <w:szCs w:val="17"/>
          <w:lang w:eastAsia="ru-RU"/>
        </w:rPr>
        <w:t>к</w:t>
      </w:r>
      <w:r>
        <w:rPr>
          <w:rFonts w:eastAsia="Times New Roman" w:cs="Times New Roman"/>
          <w:sz w:val="17"/>
          <w:szCs w:val="17"/>
          <w:lang w:eastAsia="ru-RU"/>
        </w:rPr>
        <w:t>е</w:t>
      </w:r>
      <w:r w:rsidR="00022248" w:rsidRPr="00022248">
        <w:rPr>
          <w:rFonts w:eastAsia="Times New Roman" w:cs="Times New Roman"/>
          <w:sz w:val="17"/>
          <w:szCs w:val="17"/>
          <w:vertAlign w:val="superscript"/>
          <w:lang w:eastAsia="ru-RU"/>
        </w:rPr>
        <w:t>3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14:paraId="0A6871A1" w14:textId="55019E0F" w:rsidR="00BD4860" w:rsidRPr="00562993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B31BF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B31BF">
        <w:rPr>
          <w:sz w:val="22"/>
        </w:rPr>
        <w:instrText xml:space="preserve"> FORMCHECKBOX </w:instrText>
      </w:r>
      <w:r w:rsidR="00ED37FE">
        <w:rPr>
          <w:sz w:val="22"/>
        </w:rPr>
      </w:r>
      <w:r w:rsidR="00ED37FE">
        <w:rPr>
          <w:sz w:val="22"/>
        </w:rPr>
        <w:fldChar w:fldCharType="separate"/>
      </w:r>
      <w:r w:rsidRPr="00DB31BF">
        <w:rPr>
          <w:sz w:val="22"/>
        </w:rPr>
        <w:fldChar w:fldCharType="end"/>
      </w:r>
      <w:r>
        <w:rPr>
          <w:sz w:val="22"/>
        </w:rPr>
        <w:t xml:space="preserve"> </w:t>
      </w:r>
      <w:r w:rsidR="00A63AC6">
        <w:rPr>
          <w:rFonts w:eastAsia="Times New Roman" w:cs="Times New Roman"/>
          <w:sz w:val="17"/>
          <w:szCs w:val="17"/>
          <w:lang w:eastAsia="ru-RU"/>
        </w:rPr>
        <w:t>С</w:t>
      </w:r>
      <w:r w:rsidR="00A63AC6" w:rsidRPr="00A63AC6">
        <w:rPr>
          <w:rFonts w:eastAsia="Times New Roman" w:cs="Times New Roman"/>
          <w:sz w:val="17"/>
          <w:szCs w:val="17"/>
          <w:lang w:eastAsia="ru-RU"/>
        </w:rPr>
        <w:t xml:space="preserve">делки на </w:t>
      </w:r>
      <w:r w:rsidR="00A63AC6">
        <w:rPr>
          <w:rFonts w:eastAsia="Times New Roman" w:cs="Times New Roman"/>
          <w:sz w:val="17"/>
          <w:szCs w:val="17"/>
          <w:lang w:eastAsia="ru-RU"/>
        </w:rPr>
        <w:t>р</w:t>
      </w:r>
      <w:r w:rsidR="00CC67AB">
        <w:rPr>
          <w:rFonts w:eastAsia="Times New Roman" w:cs="Times New Roman"/>
          <w:sz w:val="17"/>
          <w:szCs w:val="17"/>
          <w:lang w:eastAsia="ru-RU"/>
        </w:rPr>
        <w:t>ынк</w:t>
      </w:r>
      <w:r w:rsidR="00A63AC6">
        <w:rPr>
          <w:rFonts w:eastAsia="Times New Roman" w:cs="Times New Roman"/>
          <w:sz w:val="17"/>
          <w:szCs w:val="17"/>
          <w:lang w:eastAsia="ru-RU"/>
        </w:rPr>
        <w:t>е</w:t>
      </w:r>
      <w:r w:rsidR="00CC67AB">
        <w:rPr>
          <w:rFonts w:eastAsia="Times New Roman" w:cs="Times New Roman"/>
          <w:sz w:val="17"/>
          <w:szCs w:val="17"/>
          <w:lang w:eastAsia="ru-RU"/>
        </w:rPr>
        <w:t xml:space="preserve"> иностранных ценных бумаг</w:t>
      </w:r>
      <w:r>
        <w:rPr>
          <w:rFonts w:eastAsia="Times New Roman" w:cs="Times New Roman"/>
          <w:sz w:val="17"/>
          <w:szCs w:val="17"/>
          <w:lang w:eastAsia="ru-RU"/>
        </w:rPr>
        <w:t xml:space="preserve"> (ПАО Санкт-Петербургская биржа)</w:t>
      </w:r>
    </w:p>
    <w:p w14:paraId="63DBE0D0" w14:textId="77777777" w:rsidR="00E56C13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054C75AA" w14:textId="77777777" w:rsidR="008C0426" w:rsidRPr="008C0426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инвестора</w:t>
      </w:r>
    </w:p>
    <w:p w14:paraId="614AB606" w14:textId="77777777" w:rsidR="00CC67AB" w:rsidRPr="00130D83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ПАО Санкт-Петербургская биржа </w:t>
      </w:r>
    </w:p>
    <w:p w14:paraId="0A35F806" w14:textId="77777777" w:rsidR="001B173B" w:rsidRPr="00562993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5378AA9C" w14:textId="77777777" w:rsidR="006B3A3A" w:rsidRPr="00562993" w:rsidRDefault="006B3A3A" w:rsidP="006B3A3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14:paraId="573617DC" w14:textId="77777777" w:rsidR="004073BC" w:rsidRPr="004073BC" w:rsidRDefault="006B3A3A" w:rsidP="00CC67AB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341982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val="en-US" w:eastAsia="ru-RU"/>
        </w:rPr>
        <w:t>a</w:t>
      </w:r>
      <w:r w:rsidRPr="00341982">
        <w:rPr>
          <w:rFonts w:eastAsia="Times New Roman" w:cs="Times New Roman"/>
          <w:sz w:val="17"/>
          <w:szCs w:val="17"/>
          <w:lang w:eastAsia="ru-RU"/>
        </w:rPr>
        <w:t>.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 QUIK (для стационарного ПК)</w:t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Pr="00341982">
        <w:rPr>
          <w:rFonts w:eastAsia="Times New Roman" w:cs="Times New Roman"/>
          <w:bCs/>
          <w:sz w:val="17"/>
          <w:szCs w:val="17"/>
          <w:lang w:eastAsia="ru-RU"/>
        </w:rPr>
        <w:tab/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          </w:t>
      </w:r>
    </w:p>
    <w:p w14:paraId="513E300F" w14:textId="77777777" w:rsidR="004D4530" w:rsidRPr="008B630E" w:rsidRDefault="004D4530" w:rsidP="00CC67AB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B630E">
        <w:rPr>
          <w:rFonts w:eastAsia="Times New Roman" w:cs="Times New Roman"/>
          <w:sz w:val="22"/>
          <w:szCs w:val="24"/>
          <w:lang w:val="en-US"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8B630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b</w:t>
      </w:r>
      <w:r w:rsidRPr="008B630E">
        <w:rPr>
          <w:rFonts w:eastAsia="Times New Roman" w:cs="Times New Roman"/>
          <w:sz w:val="17"/>
          <w:szCs w:val="17"/>
          <w:lang w:val="en-US" w:eastAsia="ru-RU"/>
        </w:rPr>
        <w:t>.</w:t>
      </w:r>
      <w:r w:rsidRPr="008B630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proofErr w:type="spellStart"/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 xml:space="preserve"> iPhone)</w:t>
      </w:r>
    </w:p>
    <w:p w14:paraId="695F9C60" w14:textId="77777777" w:rsidR="00480E15" w:rsidRPr="00354B6C" w:rsidRDefault="006B3A3A" w:rsidP="00CC67AB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E9008E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E9008E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E9008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c</w:t>
      </w:r>
      <w:r w:rsidRPr="00E9008E">
        <w:rPr>
          <w:rFonts w:eastAsia="Times New Roman" w:cs="Times New Roman"/>
          <w:sz w:val="17"/>
          <w:szCs w:val="17"/>
          <w:lang w:val="en-US" w:eastAsia="ru-RU"/>
        </w:rPr>
        <w:t xml:space="preserve">. </w:t>
      </w:r>
      <w:proofErr w:type="spellStart"/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>-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HD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iPad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>)</w:t>
      </w:r>
      <w:r w:rsidR="004073BC" w:rsidRPr="00E9008E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4073BC" w:rsidRPr="00E9008E">
        <w:rPr>
          <w:rFonts w:eastAsia="Times New Roman" w:cs="Times New Roman"/>
          <w:bCs/>
          <w:sz w:val="17"/>
          <w:szCs w:val="17"/>
          <w:lang w:val="en-US" w:eastAsia="ru-RU"/>
        </w:rPr>
        <w:tab/>
      </w:r>
    </w:p>
    <w:p w14:paraId="59C680D2" w14:textId="3A197F37" w:rsidR="008C0426" w:rsidRPr="00480E15" w:rsidRDefault="00480E15" w:rsidP="00CC67AB">
      <w:pPr>
        <w:spacing w:after="0" w:line="240" w:lineRule="auto"/>
        <w:ind w:firstLine="0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4073BC"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.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QUIK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(для мобильных устройств на платформе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14:paraId="2F48DC2B" w14:textId="77777777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480E15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19333C55" w14:textId="77777777" w:rsidR="001B173B" w:rsidRPr="00E9008E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2B5D93" w:rsidRPr="002B5D93">
        <w:rPr>
          <w:sz w:val="28"/>
          <w:szCs w:val="28"/>
        </w:rPr>
        <w:t xml:space="preserve"> 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 w:rsidR="00B703FD">
        <w:rPr>
          <w:rFonts w:eastAsia="Times New Roman" w:cs="Times New Roman"/>
          <w:sz w:val="17"/>
          <w:szCs w:val="17"/>
          <w:lang w:eastAsia="ru-RU"/>
        </w:rPr>
        <w:t>т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 w:rsidR="00062F82">
        <w:rPr>
          <w:rFonts w:eastAsia="Times New Roman" w:cs="Times New Roman"/>
          <w:sz w:val="17"/>
          <w:szCs w:val="17"/>
          <w:lang w:eastAsia="ru-RU"/>
        </w:rPr>
        <w:t>Базовый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5D9E5322" w14:textId="77777777" w:rsidR="00E9008E" w:rsidRPr="00E9008E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2B5D93">
        <w:rPr>
          <w:sz w:val="28"/>
          <w:szCs w:val="28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>
        <w:rPr>
          <w:rFonts w:eastAsia="Times New Roman" w:cs="Times New Roman"/>
          <w:sz w:val="17"/>
          <w:szCs w:val="17"/>
          <w:lang w:eastAsia="ru-RU"/>
        </w:rPr>
        <w:t>Универсальный</w:t>
      </w:r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6C23DE15" w14:textId="77777777"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370BBF05" w14:textId="77777777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58ABF22A" w14:textId="7F322BAE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</w:t>
      </w:r>
      <w:r w:rsidR="00A63AC6">
        <w:rPr>
          <w:rFonts w:eastAsia="Times New Roman" w:cs="Times New Roman"/>
          <w:sz w:val="17"/>
          <w:szCs w:val="17"/>
          <w:lang w:eastAsia="ru-RU"/>
        </w:rPr>
        <w:t xml:space="preserve"> Фондовом рынке ПАО Московская биржа</w:t>
      </w:r>
    </w:p>
    <w:p w14:paraId="57761CCF" w14:textId="77777777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14:paraId="693C0C16" w14:textId="77777777" w:rsidR="0095415A" w:rsidRDefault="0095415A" w:rsidP="0095415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предоставить доступ к </w:t>
      </w:r>
      <w:r w:rsidR="002A3E19">
        <w:rPr>
          <w:rFonts w:eastAsia="Times New Roman" w:cs="Times New Roman"/>
          <w:sz w:val="17"/>
          <w:szCs w:val="17"/>
          <w:lang w:eastAsia="ru-RU"/>
        </w:rPr>
        <w:t xml:space="preserve">заключению сделок в режиме </w:t>
      </w:r>
      <w:r>
        <w:rPr>
          <w:rFonts w:eastAsia="Times New Roman" w:cs="Times New Roman"/>
          <w:sz w:val="17"/>
          <w:szCs w:val="17"/>
          <w:lang w:eastAsia="ru-RU"/>
        </w:rPr>
        <w:t>РЕПО с ЦК</w:t>
      </w:r>
    </w:p>
    <w:p w14:paraId="3FA88E7F" w14:textId="77777777" w:rsidR="000905D3" w:rsidRPr="001972DB" w:rsidRDefault="000905D3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1ED16CDB" w14:textId="77777777" w:rsidR="0042551E" w:rsidRDefault="0042551E" w:rsidP="0042551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959AD"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отчеты </w:t>
      </w:r>
      <w:r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959AD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6317B040" w14:textId="77777777" w:rsidR="0042551E" w:rsidRPr="001972DB" w:rsidRDefault="0042551E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406F6432" w14:textId="77777777" w:rsidR="00582924" w:rsidRDefault="00582924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0C63A5A3" w14:textId="77777777" w:rsidR="008D25C1" w:rsidRDefault="008D25C1" w:rsidP="00C65BF4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65D61F07" w14:textId="77777777" w:rsidR="00562993" w:rsidRPr="00562993" w:rsidRDefault="00562993" w:rsidP="00B92B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факт ознакомления со следующими документами, в т.ч.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14:paraId="62712DF3" w14:textId="42D037D8" w:rsidR="00562993" w:rsidRPr="00562993" w:rsidRDefault="00562993" w:rsidP="000518F6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14:paraId="2AFCBE63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D20A026" w14:textId="77777777"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14:paraId="27ACB6E2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7F0D737" w14:textId="77777777"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14:paraId="5D7D2E06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14:paraId="265B7C3D" w14:textId="48FB28BE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</w:t>
      </w:r>
      <w:r w:rsidR="00A63AC6">
        <w:rPr>
          <w:rFonts w:eastAsia="Times New Roman" w:cs="Times New Roman"/>
          <w:sz w:val="17"/>
          <w:szCs w:val="17"/>
          <w:lang w:eastAsia="ru-RU"/>
        </w:rPr>
        <w:t>:</w:t>
      </w:r>
    </w:p>
    <w:p w14:paraId="61553CB9" w14:textId="6656E19B" w:rsidR="00A63AC6" w:rsidRDefault="00A63AC6" w:rsidP="00A63AC6">
      <w:pPr>
        <w:spacing w:after="0" w:line="240" w:lineRule="auto"/>
        <w:ind w:left="708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 xml:space="preserve">9.1 </w:t>
      </w: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</w:t>
      </w:r>
      <w:r>
        <w:rPr>
          <w:rFonts w:eastAsia="Times New Roman" w:cs="Times New Roman"/>
          <w:sz w:val="17"/>
          <w:szCs w:val="17"/>
          <w:lang w:eastAsia="ru-RU"/>
        </w:rPr>
        <w:t>: ________________________</w:t>
      </w:r>
    </w:p>
    <w:p w14:paraId="1E077288" w14:textId="77777777" w:rsidR="00A63AC6" w:rsidRPr="00562993" w:rsidRDefault="00A63AC6" w:rsidP="00A63AC6">
      <w:pPr>
        <w:spacing w:after="0" w:line="240" w:lineRule="auto"/>
        <w:ind w:left="708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9.2 № и дата договора</w:t>
      </w:r>
      <w:r w:rsidRPr="00A63AC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на ведение ИИС</w:t>
      </w:r>
      <w:r>
        <w:rPr>
          <w:rFonts w:eastAsia="Times New Roman" w:cs="Times New Roman"/>
          <w:sz w:val="17"/>
          <w:szCs w:val="17"/>
          <w:lang w:eastAsia="ru-RU"/>
        </w:rPr>
        <w:t xml:space="preserve"> :______________________</w:t>
      </w:r>
    </w:p>
    <w:p w14:paraId="1EC17F69" w14:textId="2E19D652" w:rsidR="00A63AC6" w:rsidRPr="00562993" w:rsidRDefault="00A63AC6" w:rsidP="00A63AC6">
      <w:pPr>
        <w:spacing w:after="0" w:line="240" w:lineRule="auto"/>
        <w:ind w:left="708"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14:paraId="6EF8EB8D" w14:textId="77777777" w:rsidTr="00052E2C">
        <w:trPr>
          <w:trHeight w:val="216"/>
        </w:trPr>
        <w:tc>
          <w:tcPr>
            <w:tcW w:w="6629" w:type="dxa"/>
            <w:shd w:val="clear" w:color="auto" w:fill="auto"/>
          </w:tcPr>
          <w:p w14:paraId="004194DF" w14:textId="77777777" w:rsidR="00562993" w:rsidRPr="00562993" w:rsidRDefault="00562993" w:rsidP="008C0426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14:paraId="5E71776F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ED37FE">
        <w:rPr>
          <w:rFonts w:eastAsia="Times New Roman" w:cs="Times New Roman"/>
          <w:sz w:val="22"/>
          <w:szCs w:val="24"/>
          <w:lang w:eastAsia="ru-RU"/>
        </w:rPr>
      </w:r>
      <w:r w:rsidR="00ED37FE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14:paraId="41FFC540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C3EFF9F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67E1224B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14:paraId="42ED858A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14:paraId="2D28E75C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14:paraId="1540814D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r w:rsidRPr="00562993">
        <w:rPr>
          <w:rFonts w:eastAsia="Times New Roman" w:cs="Times New Roman"/>
          <w:sz w:val="18"/>
          <w:lang w:eastAsia="ru-RU"/>
        </w:rPr>
        <w:t>мп</w:t>
      </w:r>
    </w:p>
    <w:p w14:paraId="66AD2862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14:paraId="1BF32766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14:paraId="3A07A638" w14:textId="77777777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14:paraId="5A3B27D4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2A73DD9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14:paraId="0CC093FD" w14:textId="77777777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14:paraId="68660D53" w14:textId="77777777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14:paraId="52F9FDA4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6746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DB73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748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151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E8A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43A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14:paraId="60DF94B8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C5933E7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14:paraId="052915B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31C2A7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4053F9B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14:paraId="2E1A1833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A1F1759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14:paraId="55CF7B5C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20"/>
          <w:szCs w:val="18"/>
          <w:lang w:eastAsia="ru-RU"/>
        </w:rPr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</w:t>
      </w:r>
      <w:r w:rsidR="008C0426">
        <w:rPr>
          <w:rFonts w:eastAsia="Times New Roman" w:cs="Times New Roman"/>
          <w:i/>
          <w:sz w:val="20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>20__г.</w:t>
      </w:r>
    </w:p>
    <w:p w14:paraId="13BC63F2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14:paraId="3D53077E" w14:textId="77777777" w:rsidR="00BE6A68" w:rsidRDefault="00BE6A68"/>
    <w:sectPr w:rsidR="00BE6A68" w:rsidSect="005629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10" w:right="851" w:bottom="993" w:left="993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FB4FEA" w15:done="0"/>
  <w15:commentEx w15:paraId="48256552" w15:done="0"/>
  <w15:commentEx w15:paraId="324F21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ABF55" w14:textId="77777777" w:rsidR="00636028" w:rsidRDefault="00636028">
      <w:pPr>
        <w:spacing w:after="0" w:line="240" w:lineRule="auto"/>
      </w:pPr>
      <w:r>
        <w:separator/>
      </w:r>
    </w:p>
  </w:endnote>
  <w:endnote w:type="continuationSeparator" w:id="0">
    <w:p w14:paraId="6E949924" w14:textId="77777777" w:rsidR="00636028" w:rsidRDefault="0063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291A7" w14:textId="77777777" w:rsidR="00F05D96" w:rsidRDefault="00F05D9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78415" w14:textId="77777777" w:rsidR="00B61CAC" w:rsidRPr="00FC1352" w:rsidRDefault="00562993" w:rsidP="009A0001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14:paraId="5352E202" w14:textId="7E482108"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hyperlink r:id="rId1" w:history="1">
      <w:r w:rsidRPr="00B15193">
        <w:rPr>
          <w:rStyle w:val="a7"/>
          <w:i/>
          <w:sz w:val="18"/>
          <w:szCs w:val="18"/>
          <w:lang w:val="en-US"/>
        </w:rPr>
        <w:t>client</w:t>
      </w:r>
      <w:r w:rsidRPr="00B15193">
        <w:rPr>
          <w:rStyle w:val="a7"/>
          <w:i/>
          <w:sz w:val="18"/>
          <w:szCs w:val="18"/>
        </w:rPr>
        <w:t>@</w:t>
      </w:r>
      <w:r w:rsidRPr="00B15193">
        <w:rPr>
          <w:rStyle w:val="a7"/>
          <w:i/>
          <w:sz w:val="18"/>
          <w:szCs w:val="18"/>
          <w:lang w:val="en-US"/>
        </w:rPr>
        <w:t>region</w:t>
      </w:r>
      <w:r w:rsidRPr="00B15193">
        <w:rPr>
          <w:rStyle w:val="a7"/>
          <w:i/>
          <w:sz w:val="18"/>
          <w:szCs w:val="18"/>
        </w:rPr>
        <w:t>.</w:t>
      </w:r>
      <w:r w:rsidRPr="00B15193">
        <w:rPr>
          <w:rStyle w:val="a7"/>
          <w:i/>
          <w:sz w:val="18"/>
          <w:szCs w:val="18"/>
          <w:lang w:val="en-US"/>
        </w:rPr>
        <w:t>ru</w:t>
      </w:r>
    </w:hyperlink>
  </w:p>
  <w:p w14:paraId="2DB55266" w14:textId="77777777" w:rsidR="00744F8D" w:rsidRPr="00AC44C7" w:rsidRDefault="00ED37FE" w:rsidP="00AC44C7">
    <w:pPr>
      <w:pStyle w:val="a3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D4BE9" w14:textId="77777777" w:rsidR="00F05D96" w:rsidRDefault="00F05D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953D3" w14:textId="77777777" w:rsidR="00636028" w:rsidRDefault="00636028">
      <w:pPr>
        <w:spacing w:after="0" w:line="240" w:lineRule="auto"/>
      </w:pPr>
      <w:r>
        <w:separator/>
      </w:r>
    </w:p>
  </w:footnote>
  <w:footnote w:type="continuationSeparator" w:id="0">
    <w:p w14:paraId="4AE67CA7" w14:textId="77777777" w:rsidR="00636028" w:rsidRDefault="00636028">
      <w:pPr>
        <w:spacing w:after="0" w:line="240" w:lineRule="auto"/>
      </w:pPr>
      <w:r>
        <w:continuationSeparator/>
      </w:r>
    </w:p>
  </w:footnote>
  <w:footnote w:id="1">
    <w:p w14:paraId="56B9CE1D" w14:textId="77777777" w:rsidR="00976597" w:rsidRPr="00462ED6" w:rsidRDefault="00976597" w:rsidP="00976597">
      <w:pPr>
        <w:pStyle w:val="af1"/>
        <w:ind w:firstLine="0"/>
        <w:rPr>
          <w:sz w:val="16"/>
          <w:szCs w:val="16"/>
        </w:rPr>
      </w:pPr>
      <w:r w:rsidRPr="00462ED6">
        <w:rPr>
          <w:rStyle w:val="af3"/>
          <w:sz w:val="16"/>
          <w:szCs w:val="16"/>
        </w:rPr>
        <w:footnoteRef/>
      </w:r>
      <w:r w:rsidRPr="00462ED6">
        <w:rPr>
          <w:sz w:val="16"/>
          <w:szCs w:val="16"/>
        </w:rPr>
        <w:t xml:space="preserve"> </w:t>
      </w:r>
      <w:r w:rsidRPr="00462ED6">
        <w:rPr>
          <w:rFonts w:eastAsia="Times New Roman" w:cs="Times New Roman"/>
          <w:sz w:val="16"/>
          <w:szCs w:val="16"/>
          <w:lang w:eastAsia="ru-RU"/>
        </w:rPr>
        <w:t>Номер и дата Соглашения указываются только в случае внесения изменений в ранее заключенное Соглашение.</w:t>
      </w:r>
    </w:p>
  </w:footnote>
  <w:footnote w:id="2">
    <w:p w14:paraId="7A7095E5" w14:textId="302822D9" w:rsidR="009A0001" w:rsidRPr="00341982" w:rsidRDefault="0041397F" w:rsidP="0041397F">
      <w:pPr>
        <w:pStyle w:val="af1"/>
        <w:ind w:firstLine="0"/>
        <w:rPr>
          <w:sz w:val="17"/>
          <w:szCs w:val="17"/>
        </w:rPr>
      </w:pPr>
      <w:r w:rsidRPr="00462ED6">
        <w:rPr>
          <w:rStyle w:val="af3"/>
          <w:sz w:val="16"/>
          <w:szCs w:val="16"/>
        </w:rPr>
        <w:footnoteRef/>
      </w:r>
      <w:r w:rsidRPr="00462ED6">
        <w:rPr>
          <w:sz w:val="16"/>
          <w:szCs w:val="16"/>
        </w:rPr>
        <w:t xml:space="preserve"> </w:t>
      </w:r>
      <w:r w:rsidRPr="00462ED6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физическим лицам, указан в пункте 1.6. Регламента.</w:t>
      </w:r>
    </w:p>
  </w:footnote>
  <w:footnote w:id="3">
    <w:p w14:paraId="03074609" w14:textId="79FE2944" w:rsidR="00022248" w:rsidRPr="00022248" w:rsidRDefault="00022248" w:rsidP="00022248">
      <w:pPr>
        <w:pStyle w:val="af1"/>
        <w:ind w:firstLine="0"/>
        <w:rPr>
          <w:sz w:val="16"/>
          <w:szCs w:val="16"/>
        </w:rPr>
      </w:pPr>
      <w:r w:rsidRPr="00022248">
        <w:rPr>
          <w:rStyle w:val="af3"/>
          <w:sz w:val="16"/>
          <w:szCs w:val="16"/>
        </w:rPr>
        <w:footnoteRef/>
      </w:r>
      <w:r w:rsidRPr="00022248">
        <w:rPr>
          <w:sz w:val="16"/>
          <w:szCs w:val="16"/>
        </w:rPr>
        <w:t xml:space="preserve"> То</w:t>
      </w:r>
      <w:r>
        <w:rPr>
          <w:sz w:val="16"/>
          <w:szCs w:val="16"/>
        </w:rPr>
        <w:t>лько для квалифицированных инвесторов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187F5" w14:textId="77777777" w:rsidR="00F05D96" w:rsidRDefault="00F05D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3C6F836A"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</w:t>
    </w:r>
    <w:r w:rsidRPr="007D3422">
      <w:rPr>
        <w:b/>
        <w:sz w:val="22"/>
      </w:rPr>
      <w:t>РЕГИОН</w:t>
    </w:r>
    <w:r w:rsidR="00F05D96">
      <w:rPr>
        <w:b/>
        <w:sz w:val="22"/>
      </w:rPr>
      <w:t>»</w:t>
    </w:r>
    <w:bookmarkStart w:id="0" w:name="_GoBack"/>
    <w:bookmarkEnd w:id="0"/>
    <w:r w:rsidRPr="007D3422">
      <w:rPr>
        <w:b/>
        <w:sz w:val="22"/>
      </w:rPr>
      <w:t xml:space="preserve"> </w:t>
    </w:r>
  </w:p>
  <w:p w14:paraId="39389A07" w14:textId="77777777" w:rsidR="00013563" w:rsidRDefault="00ED37F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89DC0" w14:textId="77777777" w:rsidR="00F05D96" w:rsidRDefault="00F05D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22248"/>
    <w:rsid w:val="000518F6"/>
    <w:rsid w:val="00062F82"/>
    <w:rsid w:val="000905D3"/>
    <w:rsid w:val="000F46ED"/>
    <w:rsid w:val="00180545"/>
    <w:rsid w:val="001820F8"/>
    <w:rsid w:val="001972DB"/>
    <w:rsid w:val="001A0BD5"/>
    <w:rsid w:val="001A400A"/>
    <w:rsid w:val="001B173B"/>
    <w:rsid w:val="002A3E19"/>
    <w:rsid w:val="002B5D93"/>
    <w:rsid w:val="00330C62"/>
    <w:rsid w:val="00354B6C"/>
    <w:rsid w:val="00381AC4"/>
    <w:rsid w:val="003D709C"/>
    <w:rsid w:val="003F52F6"/>
    <w:rsid w:val="004040A6"/>
    <w:rsid w:val="004073BC"/>
    <w:rsid w:val="0041397F"/>
    <w:rsid w:val="0042551E"/>
    <w:rsid w:val="00462ED6"/>
    <w:rsid w:val="0047515D"/>
    <w:rsid w:val="00480E15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394A"/>
    <w:rsid w:val="0065240B"/>
    <w:rsid w:val="006723A4"/>
    <w:rsid w:val="00672582"/>
    <w:rsid w:val="0067561D"/>
    <w:rsid w:val="0069667B"/>
    <w:rsid w:val="00696F94"/>
    <w:rsid w:val="006B3A3A"/>
    <w:rsid w:val="007046FE"/>
    <w:rsid w:val="00711AC7"/>
    <w:rsid w:val="00724216"/>
    <w:rsid w:val="007926F4"/>
    <w:rsid w:val="007B4A3C"/>
    <w:rsid w:val="00801471"/>
    <w:rsid w:val="00807148"/>
    <w:rsid w:val="00812533"/>
    <w:rsid w:val="008362CA"/>
    <w:rsid w:val="0084541D"/>
    <w:rsid w:val="008841F6"/>
    <w:rsid w:val="008B630E"/>
    <w:rsid w:val="008C0426"/>
    <w:rsid w:val="008D25C1"/>
    <w:rsid w:val="008E018D"/>
    <w:rsid w:val="00907DA7"/>
    <w:rsid w:val="0095415A"/>
    <w:rsid w:val="009737EF"/>
    <w:rsid w:val="00976597"/>
    <w:rsid w:val="009A0001"/>
    <w:rsid w:val="009D2EB2"/>
    <w:rsid w:val="009D4627"/>
    <w:rsid w:val="00A63AC6"/>
    <w:rsid w:val="00AB59F6"/>
    <w:rsid w:val="00AD5BD3"/>
    <w:rsid w:val="00B703FD"/>
    <w:rsid w:val="00B82BF7"/>
    <w:rsid w:val="00B861E1"/>
    <w:rsid w:val="00B86BA6"/>
    <w:rsid w:val="00B86FFE"/>
    <w:rsid w:val="00B92B77"/>
    <w:rsid w:val="00BD4860"/>
    <w:rsid w:val="00BE6A68"/>
    <w:rsid w:val="00C27338"/>
    <w:rsid w:val="00C457CE"/>
    <w:rsid w:val="00C52195"/>
    <w:rsid w:val="00C65BF4"/>
    <w:rsid w:val="00CC67AB"/>
    <w:rsid w:val="00CD3549"/>
    <w:rsid w:val="00CE02C5"/>
    <w:rsid w:val="00CF4C8F"/>
    <w:rsid w:val="00D57073"/>
    <w:rsid w:val="00D70DD4"/>
    <w:rsid w:val="00DB31BF"/>
    <w:rsid w:val="00E56C13"/>
    <w:rsid w:val="00E9008E"/>
    <w:rsid w:val="00EA61B1"/>
    <w:rsid w:val="00F05D96"/>
    <w:rsid w:val="00F264A7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ient@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9308-C7E3-4F42-B667-F2E82DEC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2021-07-08T14:40:00Z</dcterms:created>
  <dcterms:modified xsi:type="dcterms:W3CDTF">2021-07-08T14:40:00Z</dcterms:modified>
</cp:coreProperties>
</file>